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41B739B6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3E683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23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6B41EFA" w14:textId="22C34E02" w:rsidR="00BF2F28" w:rsidRDefault="003E6833" w:rsidP="003E683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Scouting terraza y piso 7 edif. Movistar</w:t>
      </w:r>
    </w:p>
    <w:p w14:paraId="4307F15D" w14:textId="0FE61F13" w:rsidR="003E6833" w:rsidRDefault="003E6833" w:rsidP="003E683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Primer contacto con Humberto Mata</w:t>
      </w:r>
    </w:p>
    <w:p w14:paraId="399478AC" w14:textId="33A6FA86" w:rsidR="003E6833" w:rsidRDefault="003E6833" w:rsidP="003E683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Contacto a Mezcalito y definición de posibles entrevistados para investigación etnográfica</w:t>
      </w:r>
    </w:p>
    <w:p w14:paraId="7E162C1B" w14:textId="77777777" w:rsidR="003E6833" w:rsidRPr="00BF2F28" w:rsidRDefault="003E6833" w:rsidP="003E6833">
      <w:pPr>
        <w:shd w:val="clear" w:color="auto" w:fill="FFFFFF"/>
        <w:ind w:left="-12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</w:p>
    <w:sectPr w:rsidR="003E6833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3E6833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2017-08-25T16:35:00Z</dcterms:modified>
</cp:coreProperties>
</file>