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56AA0D5C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BC5B84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BC5B84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2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2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BC5B84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AEC1C87" w14:textId="55C62075" w:rsidR="00BC5B84" w:rsidRPr="00F1356D" w:rsidRDefault="00BC5B84" w:rsidP="00BC5B84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Reunión con Campi y Naomi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6B41EFA" w14:textId="2AA5EFC5" w:rsidR="00BF2F28" w:rsidRDefault="00BC5B84" w:rsidP="00BC5B84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Presentación para locación del evento (Microteatro) a Campi y Naomi</w:t>
      </w:r>
    </w:p>
    <w:p w14:paraId="2CD7FC6D" w14:textId="7516AE9A" w:rsidR="00BC5B84" w:rsidRDefault="00BC5B84" w:rsidP="00BC5B84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Planes de auspicios</w:t>
      </w:r>
    </w:p>
    <w:p w14:paraId="74FBA5DB" w14:textId="5102EA35" w:rsidR="00BC5B84" w:rsidRDefault="00BC5B84" w:rsidP="00BC5B84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Campaña expectativa</w:t>
      </w:r>
    </w:p>
    <w:p w14:paraId="02354774" w14:textId="600297EF" w:rsidR="00BC5B84" w:rsidRDefault="00BC5B84" w:rsidP="00BC5B84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Scouting de lugares (edif. Movistar)</w:t>
      </w:r>
    </w:p>
    <w:p w14:paraId="77DFCE84" w14:textId="6B03918D" w:rsidR="00BC5B84" w:rsidRPr="00BF2F28" w:rsidRDefault="00BC5B84" w:rsidP="00BC5B84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Contactos para construir investigación etnogr</w:t>
      </w:r>
      <w:bookmarkStart w:id="0" w:name="_GoBack"/>
      <w:bookmarkEnd w:id="0"/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áfica</w:t>
      </w:r>
    </w:p>
    <w:sectPr w:rsidR="00BC5B84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C5B8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2017-08-25T16:33:00Z</dcterms:modified>
</cp:coreProperties>
</file>